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EF26" w14:textId="75AAAC90" w:rsidR="001C04AF" w:rsidRDefault="00D16B1A" w:rsidP="00FF7519">
      <w:pPr>
        <w:pStyle w:val="20"/>
        <w:tabs>
          <w:tab w:val="left" w:pos="0"/>
          <w:tab w:val="left" w:pos="180"/>
        </w:tabs>
        <w:jc w:val="both"/>
        <w:rPr>
          <w:rFonts w:asciiTheme="minorHAnsi" w:hAnsiTheme="minorHAnsi" w:cs="Times New Roman"/>
          <w:b/>
        </w:rPr>
      </w:pPr>
      <w:r>
        <w:rPr>
          <w:rFonts w:ascii="Calibri" w:hAnsi="Calibri" w:cs="Times New Roman"/>
          <w:b/>
          <w:i/>
          <w:sz w:val="24"/>
          <w:szCs w:val="24"/>
        </w:rPr>
        <w:t xml:space="preserve">ΑΡΙΘΜ. ΠΡΩΤ.     </w:t>
      </w:r>
      <w:r w:rsidR="002615B6">
        <w:rPr>
          <w:rFonts w:ascii="Calibri" w:hAnsi="Calibri" w:cs="Times New Roman"/>
          <w:b/>
          <w:i/>
          <w:sz w:val="24"/>
          <w:szCs w:val="24"/>
        </w:rPr>
        <w:t>949/14-1-2025</w:t>
      </w:r>
      <w:r w:rsidR="002B4DF5">
        <w:rPr>
          <w:rFonts w:ascii="Calibri" w:hAnsi="Calibri" w:cs="Times New Roman"/>
          <w:b/>
          <w:i/>
          <w:sz w:val="24"/>
          <w:szCs w:val="24"/>
        </w:rPr>
        <w:t xml:space="preserve">                                           </w:t>
      </w:r>
      <w:r w:rsidR="002B4DF5">
        <w:rPr>
          <w:rFonts w:ascii="Calibri" w:hAnsi="Calibri" w:cs="Times New Roman"/>
          <w:b/>
          <w:sz w:val="24"/>
          <w:szCs w:val="24"/>
        </w:rPr>
        <w:tab/>
      </w:r>
      <w:r w:rsidR="002B4DF5">
        <w:rPr>
          <w:rFonts w:ascii="Calibri" w:hAnsi="Calibri" w:cs="Times New Roman"/>
          <w:b/>
          <w:sz w:val="24"/>
          <w:szCs w:val="24"/>
        </w:rPr>
        <w:tab/>
      </w:r>
      <w:r w:rsidR="002B4DF5">
        <w:rPr>
          <w:rFonts w:ascii="Calibri" w:hAnsi="Calibri" w:cs="Times New Roman"/>
          <w:b/>
          <w:sz w:val="24"/>
          <w:szCs w:val="24"/>
        </w:rPr>
        <w:tab/>
      </w:r>
      <w:r w:rsidR="002B4DF5">
        <w:rPr>
          <w:rFonts w:ascii="Calibri" w:hAnsi="Calibri" w:cs="Times New Roman"/>
          <w:b/>
          <w:sz w:val="24"/>
          <w:szCs w:val="24"/>
          <w:lang w:val="en-US"/>
        </w:rPr>
        <w:t xml:space="preserve">                               </w:t>
      </w:r>
    </w:p>
    <w:tbl>
      <w:tblPr>
        <w:tblW w:w="10824" w:type="dxa"/>
        <w:tblInd w:w="-6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42"/>
        <w:gridCol w:w="3958"/>
        <w:gridCol w:w="6324"/>
      </w:tblGrid>
      <w:tr w:rsidR="00784091" w14:paraId="730B6C1F" w14:textId="77777777">
        <w:trPr>
          <w:trHeight w:val="271"/>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75F16A41"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1</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49863D91"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ΣΧΟΛΕΙΟ</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3DF4CA8E" w14:textId="4BB61B8C" w:rsidR="001C04AF" w:rsidRPr="00FF7519"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 xml:space="preserve">                </w:t>
            </w:r>
            <w:r w:rsidR="00FA1DE5">
              <w:rPr>
                <w:rFonts w:asciiTheme="minorHAnsi" w:hAnsiTheme="minorHAnsi" w:cs="Times New Roman"/>
                <w:b/>
              </w:rPr>
              <w:t>ΓΥΜΝΑΣΙΟ ΣΠΑΤΩΝ</w:t>
            </w:r>
          </w:p>
        </w:tc>
      </w:tr>
      <w:tr w:rsidR="00784091" w14:paraId="1D067441"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183FC67E"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2</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61AE9288"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 xml:space="preserve">ΠΡΟΟΡΙΣΜΟΣ/ΟΙ-ΗΜΕΡΟΜΗΝΙΑ ΑΝΑΧΩΡΗΣΗΣ </w:t>
            </w:r>
          </w:p>
          <w:p w14:paraId="0138658B"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ΚΑΙ ΕΠΙΣΤΡΟΦΗΣ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6B9C3BD1" w14:textId="74256651" w:rsidR="001C04AF" w:rsidRDefault="00DE2F8F">
            <w:pPr>
              <w:pStyle w:val="20"/>
              <w:tabs>
                <w:tab w:val="left" w:pos="0"/>
                <w:tab w:val="left" w:pos="180"/>
              </w:tabs>
              <w:jc w:val="both"/>
            </w:pPr>
            <w:r>
              <w:rPr>
                <w:rFonts w:asciiTheme="minorHAnsi" w:hAnsiTheme="minorHAnsi" w:cs="Times New Roman"/>
                <w:b/>
              </w:rPr>
              <w:t>ΣΠΑΡΤΗ</w:t>
            </w:r>
          </w:p>
          <w:p w14:paraId="63AFB537" w14:textId="28B980F0" w:rsidR="001C04AF" w:rsidRDefault="00FF7519">
            <w:pPr>
              <w:pStyle w:val="20"/>
              <w:tabs>
                <w:tab w:val="left" w:pos="0"/>
                <w:tab w:val="left" w:pos="180"/>
              </w:tabs>
              <w:jc w:val="both"/>
            </w:pPr>
            <w:r>
              <w:rPr>
                <w:rFonts w:asciiTheme="minorHAnsi" w:hAnsiTheme="minorHAnsi" w:cs="Times New Roman"/>
                <w:b/>
              </w:rPr>
              <w:t xml:space="preserve">Αναχώρηση </w:t>
            </w:r>
            <w:r w:rsidR="00DE2F8F">
              <w:rPr>
                <w:rFonts w:asciiTheme="minorHAnsi" w:hAnsiTheme="minorHAnsi" w:cs="Times New Roman"/>
                <w:b/>
              </w:rPr>
              <w:t>20</w:t>
            </w:r>
            <w:r w:rsidR="00F81119">
              <w:rPr>
                <w:rFonts w:asciiTheme="minorHAnsi" w:hAnsiTheme="minorHAnsi" w:cs="Times New Roman"/>
                <w:b/>
              </w:rPr>
              <w:t>-0</w:t>
            </w:r>
            <w:r w:rsidR="00784091">
              <w:rPr>
                <w:rFonts w:asciiTheme="minorHAnsi" w:hAnsiTheme="minorHAnsi" w:cs="Times New Roman"/>
                <w:b/>
              </w:rPr>
              <w:t>3</w:t>
            </w:r>
            <w:r w:rsidR="00F81119">
              <w:rPr>
                <w:rFonts w:asciiTheme="minorHAnsi" w:hAnsiTheme="minorHAnsi" w:cs="Times New Roman"/>
                <w:b/>
              </w:rPr>
              <w:t>-2025</w:t>
            </w:r>
          </w:p>
          <w:p w14:paraId="66C7E0C3" w14:textId="08CCA967" w:rsidR="001C04AF" w:rsidRDefault="00FF7519">
            <w:pPr>
              <w:pStyle w:val="20"/>
              <w:tabs>
                <w:tab w:val="left" w:pos="0"/>
                <w:tab w:val="left" w:pos="180"/>
              </w:tabs>
              <w:jc w:val="both"/>
            </w:pPr>
            <w:r>
              <w:rPr>
                <w:rFonts w:asciiTheme="minorHAnsi" w:hAnsiTheme="minorHAnsi" w:cs="Times New Roman"/>
                <w:b/>
              </w:rPr>
              <w:t xml:space="preserve">Επιστροφή </w:t>
            </w:r>
            <w:r w:rsidR="00DE2F8F">
              <w:rPr>
                <w:rFonts w:asciiTheme="minorHAnsi" w:hAnsiTheme="minorHAnsi" w:cs="Times New Roman"/>
                <w:b/>
              </w:rPr>
              <w:t>21</w:t>
            </w:r>
            <w:r w:rsidR="00F81119">
              <w:rPr>
                <w:rFonts w:asciiTheme="minorHAnsi" w:hAnsiTheme="minorHAnsi" w:cs="Times New Roman"/>
                <w:b/>
              </w:rPr>
              <w:t>-0</w:t>
            </w:r>
            <w:r w:rsidR="00784091">
              <w:rPr>
                <w:rFonts w:asciiTheme="minorHAnsi" w:hAnsiTheme="minorHAnsi" w:cs="Times New Roman"/>
                <w:b/>
              </w:rPr>
              <w:t>3</w:t>
            </w:r>
            <w:r w:rsidR="002B4DF5">
              <w:rPr>
                <w:rFonts w:asciiTheme="minorHAnsi" w:hAnsiTheme="minorHAnsi" w:cs="Times New Roman"/>
                <w:b/>
              </w:rPr>
              <w:t>-20</w:t>
            </w:r>
            <w:r w:rsidR="00F81119">
              <w:rPr>
                <w:rFonts w:asciiTheme="minorHAnsi" w:hAnsiTheme="minorHAnsi" w:cs="Times New Roman"/>
                <w:b/>
              </w:rPr>
              <w:t>25</w:t>
            </w:r>
          </w:p>
        </w:tc>
      </w:tr>
      <w:tr w:rsidR="00784091" w14:paraId="13BB5E8F"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1BA6AC2B"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3</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6427BD31" w14:textId="77777777" w:rsidR="001C04AF" w:rsidRDefault="002B4DF5">
            <w:pPr>
              <w:pStyle w:val="20"/>
              <w:tabs>
                <w:tab w:val="left" w:pos="0"/>
                <w:tab w:val="left" w:pos="180"/>
              </w:tabs>
              <w:jc w:val="both"/>
            </w:pPr>
            <w:r>
              <w:rPr>
                <w:rFonts w:asciiTheme="minorHAnsi" w:hAnsiTheme="minorHAnsi" w:cs="Times New Roman"/>
              </w:rPr>
              <w:t xml:space="preserve">ΠΡΟΒΛΕΠΟΜΕΝΟΣ </w:t>
            </w:r>
          </w:p>
          <w:p w14:paraId="6391FD41" w14:textId="77777777" w:rsidR="001C04AF" w:rsidRDefault="002B4DF5">
            <w:pPr>
              <w:pStyle w:val="20"/>
              <w:tabs>
                <w:tab w:val="left" w:pos="0"/>
                <w:tab w:val="left" w:pos="180"/>
              </w:tabs>
              <w:jc w:val="both"/>
            </w:pPr>
            <w:r>
              <w:rPr>
                <w:rFonts w:asciiTheme="minorHAnsi" w:hAnsiTheme="minorHAnsi" w:cs="Times New Roman"/>
              </w:rPr>
              <w:t>ΑΡΙΘΜΟΣ ΣΥΜΜΕΤΕΧΟΝΤΩΝ</w:t>
            </w:r>
          </w:p>
          <w:p w14:paraId="72AD9B80"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(ΜΑΘΗΤΕΣ-ΚΑΘΗΓΗΤΕΣ)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09336521" w14:textId="52DDD25C" w:rsidR="001C04AF" w:rsidRDefault="00DE2F8F">
            <w:pPr>
              <w:pStyle w:val="20"/>
              <w:tabs>
                <w:tab w:val="left" w:pos="0"/>
                <w:tab w:val="left" w:pos="180"/>
              </w:tabs>
              <w:jc w:val="both"/>
            </w:pPr>
            <w:r>
              <w:rPr>
                <w:rFonts w:asciiTheme="minorHAnsi" w:hAnsiTheme="minorHAnsi" w:cs="Times New Roman"/>
                <w:b/>
              </w:rPr>
              <w:t>20</w:t>
            </w:r>
            <w:r w:rsidR="00F81119">
              <w:rPr>
                <w:rFonts w:asciiTheme="minorHAnsi" w:hAnsiTheme="minorHAnsi" w:cs="Times New Roman"/>
                <w:b/>
              </w:rPr>
              <w:t xml:space="preserve"> μαθητές, </w:t>
            </w:r>
            <w:r>
              <w:rPr>
                <w:rFonts w:asciiTheme="minorHAnsi" w:hAnsiTheme="minorHAnsi" w:cs="Times New Roman"/>
                <w:b/>
              </w:rPr>
              <w:t>2</w:t>
            </w:r>
            <w:r w:rsidR="002B4DF5">
              <w:rPr>
                <w:rFonts w:asciiTheme="minorHAnsi" w:hAnsiTheme="minorHAnsi" w:cs="Times New Roman"/>
                <w:b/>
              </w:rPr>
              <w:t xml:space="preserve"> συνοδοί καθηγητές</w:t>
            </w:r>
          </w:p>
        </w:tc>
      </w:tr>
      <w:tr w:rsidR="00784091" w14:paraId="3C057820"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162756F0"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4</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E3EF77F"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ΜΕΤΑΦΟΡΙΚΟ ΜΕΣΟ/Α-</w:t>
            </w:r>
          </w:p>
          <w:p w14:paraId="50A9B9D3"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ΠΡΟΣΘΕΤΕΣ ΠΡΟΔΙΑΓΡΑΦΕΣ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3C509F12" w14:textId="655ABA23" w:rsidR="001C04AF" w:rsidRDefault="002B4DF5">
            <w:pPr>
              <w:ind w:left="162"/>
              <w:jc w:val="both"/>
            </w:pPr>
            <w:r>
              <w:rPr>
                <w:color w:val="000000"/>
              </w:rPr>
              <w:t>Μεταφο</w:t>
            </w:r>
            <w:r w:rsidR="00DE2F8F">
              <w:rPr>
                <w:color w:val="000000"/>
              </w:rPr>
              <w:t>ρά</w:t>
            </w:r>
            <w:r>
              <w:rPr>
                <w:color w:val="000000"/>
              </w:rPr>
              <w:t xml:space="preserve"> με κλιματιζόμενο πούλμαν στην αποκλειστική διάθεση του Σχολείου μας σε όλη τη διάρκεια της εκδρομής. Το λεωφορείο να διαθέτει όλες τις προβλεπόμενες από την κείμενη ελληνική νομοθεσία προδιαγραφές (έγγραφα καταλληλότητας των οχημάτων, επαγγελματική άδεια οδήγησης, ελαστικά σε καλή κατάσταση κ.λ.π.) καθώς και τις προϋποθέσεις ασφαλείας για μετακίνηση μαθητών (ζώνες ασφαλείας, έμπειρους οδηγούς κ.λπ.)</w:t>
            </w:r>
            <w:r>
              <w:rPr>
                <w:rFonts w:ascii="Calibri" w:hAnsi="Calibri" w:cs="Calibri"/>
                <w:bCs/>
                <w:color w:val="000000"/>
              </w:rPr>
              <w:t>.</w:t>
            </w:r>
          </w:p>
          <w:p w14:paraId="7BF33A8B" w14:textId="64A3AD06" w:rsidR="001C04AF" w:rsidRDefault="002B4DF5">
            <w:pPr>
              <w:ind w:left="342" w:hanging="434"/>
              <w:jc w:val="both"/>
              <w:rPr>
                <w:rFonts w:ascii="Calibri" w:hAnsi="Calibri" w:cs="Calibri"/>
                <w:bCs/>
                <w:color w:val="000000"/>
              </w:rPr>
            </w:pPr>
            <w:r>
              <w:rPr>
                <w:rFonts w:ascii="Calibri" w:hAnsi="Calibri" w:cs="Calibri"/>
                <w:color w:val="000000"/>
              </w:rPr>
              <w:t xml:space="preserve">   </w:t>
            </w:r>
          </w:p>
          <w:p w14:paraId="27607F6E" w14:textId="320B0D6E" w:rsidR="001C04AF" w:rsidRDefault="002B4DF5" w:rsidP="00784091">
            <w:pPr>
              <w:ind w:left="342" w:hanging="434"/>
              <w:jc w:val="both"/>
              <w:rPr>
                <w:rFonts w:asciiTheme="minorHAnsi" w:hAnsiTheme="minorHAnsi"/>
                <w:b/>
              </w:rPr>
            </w:pPr>
            <w:r>
              <w:rPr>
                <w:rFonts w:ascii="Calibri" w:hAnsi="Calibri" w:cs="Calibri"/>
                <w:bCs/>
                <w:color w:val="000000"/>
              </w:rPr>
              <w:t xml:space="preserve">   </w:t>
            </w:r>
            <w:r w:rsidR="00FE2FDA">
              <w:rPr>
                <w:rFonts w:ascii="Calibri" w:hAnsi="Calibri" w:cs="Calibri"/>
                <w:bCs/>
                <w:color w:val="000000"/>
              </w:rPr>
              <w:t xml:space="preserve"> Μετ</w:t>
            </w:r>
            <w:r w:rsidR="00C528AA">
              <w:rPr>
                <w:rFonts w:ascii="Calibri" w:hAnsi="Calibri" w:cs="Calibri"/>
                <w:bCs/>
                <w:color w:val="000000"/>
              </w:rPr>
              <w:t>ακινήσεις</w:t>
            </w:r>
            <w:r w:rsidR="007340B9">
              <w:rPr>
                <w:rFonts w:ascii="Calibri" w:hAnsi="Calibri" w:cs="Calibri"/>
                <w:bCs/>
                <w:color w:val="000000"/>
              </w:rPr>
              <w:t xml:space="preserve"> – ξεναγήσεις</w:t>
            </w:r>
            <w:r w:rsidR="001322D9">
              <w:rPr>
                <w:rFonts w:ascii="Calibri" w:hAnsi="Calibri" w:cs="Calibri"/>
                <w:bCs/>
                <w:color w:val="000000"/>
              </w:rPr>
              <w:t xml:space="preserve"> Μουσείο Ελιάς και </w:t>
            </w:r>
            <w:r w:rsidR="00096246">
              <w:rPr>
                <w:rFonts w:ascii="Calibri" w:hAnsi="Calibri" w:cs="Calibri"/>
                <w:bCs/>
                <w:color w:val="000000"/>
              </w:rPr>
              <w:t>Γεράκι Λακωνίας.</w:t>
            </w:r>
          </w:p>
        </w:tc>
      </w:tr>
      <w:tr w:rsidR="00784091" w14:paraId="4269A12B" w14:textId="77777777">
        <w:trPr>
          <w:trHeight w:val="933"/>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38DE434F"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5</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41C905D1"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ΚΑΤΗΓΟΡΙΑ ΚΑΤΑΛΥΜΑΤΟΣ-</w:t>
            </w:r>
          </w:p>
          <w:p w14:paraId="57F0EDC7"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ΠΡΟΣΘΕΤΕΣ ΠΡΟΔΙΑΓΡΑΦΕΣ</w:t>
            </w:r>
          </w:p>
          <w:p w14:paraId="50DED6BD"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(ΜΟΝΟΚΛΙΝΑ/ΔΙΚΛΙΝΑ/ΤΡΙΚΛΙΝΑ-</w:t>
            </w:r>
          </w:p>
          <w:p w14:paraId="0FE0FCA3"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 xml:space="preserve">ΠΡΩΙΝΟ Ή ΗΜΙΔΙΑΤΡΟΦΗ) </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4A47D76D" w14:textId="0A9F4F7D" w:rsidR="00920793" w:rsidRDefault="00DE2F8F">
            <w:pPr>
              <w:ind w:left="72"/>
              <w:jc w:val="both"/>
              <w:rPr>
                <w:rFonts w:ascii="Calibri" w:hAnsi="Calibri" w:cs="Calibri"/>
                <w:bCs/>
                <w:color w:val="000000"/>
              </w:rPr>
            </w:pPr>
            <w:r>
              <w:rPr>
                <w:rFonts w:ascii="Calibri" w:hAnsi="Calibri" w:cs="Calibri"/>
                <w:bCs/>
                <w:color w:val="000000"/>
              </w:rPr>
              <w:t>Μία</w:t>
            </w:r>
            <w:r w:rsidR="00FF7519">
              <w:rPr>
                <w:rFonts w:ascii="Calibri" w:hAnsi="Calibri" w:cs="Calibri"/>
                <w:bCs/>
                <w:color w:val="000000"/>
              </w:rPr>
              <w:t xml:space="preserve"> (0</w:t>
            </w:r>
            <w:r>
              <w:rPr>
                <w:rFonts w:ascii="Calibri" w:hAnsi="Calibri" w:cs="Calibri"/>
                <w:bCs/>
                <w:color w:val="000000"/>
              </w:rPr>
              <w:t>1</w:t>
            </w:r>
            <w:r w:rsidR="007340B9">
              <w:rPr>
                <w:rFonts w:ascii="Calibri" w:hAnsi="Calibri" w:cs="Calibri"/>
                <w:bCs/>
                <w:color w:val="000000"/>
              </w:rPr>
              <w:t>) διανυκτ</w:t>
            </w:r>
            <w:r>
              <w:rPr>
                <w:rFonts w:ascii="Calibri" w:hAnsi="Calibri" w:cs="Calibri"/>
                <w:bCs/>
                <w:color w:val="000000"/>
              </w:rPr>
              <w:t>έρευση</w:t>
            </w:r>
            <w:r w:rsidR="002B4DF5">
              <w:rPr>
                <w:rFonts w:ascii="Calibri" w:hAnsi="Calibri" w:cs="Calibri"/>
                <w:bCs/>
                <w:color w:val="000000"/>
              </w:rPr>
              <w:t xml:space="preserve"> σε</w:t>
            </w:r>
            <w:r w:rsidR="00C528AA">
              <w:rPr>
                <w:rFonts w:ascii="Calibri" w:hAnsi="Calibri" w:cs="Calibri"/>
                <w:bCs/>
                <w:color w:val="000000"/>
              </w:rPr>
              <w:t xml:space="preserve"> ξενοδοχείο</w:t>
            </w:r>
            <w:r w:rsidR="007340B9">
              <w:rPr>
                <w:rFonts w:ascii="Calibri" w:hAnsi="Calibri" w:cs="Calibri"/>
                <w:bCs/>
                <w:color w:val="000000"/>
              </w:rPr>
              <w:t xml:space="preserve"> τουλάχιστον</w:t>
            </w:r>
            <w:r w:rsidR="00FA1DE5">
              <w:rPr>
                <w:rFonts w:ascii="Calibri" w:hAnsi="Calibri" w:cs="Calibri"/>
                <w:bCs/>
                <w:color w:val="000000"/>
              </w:rPr>
              <w:t xml:space="preserve"> 3</w:t>
            </w:r>
            <w:r w:rsidR="00920793">
              <w:rPr>
                <w:rFonts w:ascii="Calibri" w:hAnsi="Calibri" w:cs="Calibri"/>
                <w:bCs/>
                <w:color w:val="000000"/>
              </w:rPr>
              <w:t>* στο κέντρο της</w:t>
            </w:r>
            <w:r w:rsidR="00C528AA">
              <w:rPr>
                <w:rFonts w:ascii="Calibri" w:hAnsi="Calibri" w:cs="Calibri"/>
                <w:bCs/>
                <w:color w:val="000000"/>
              </w:rPr>
              <w:t xml:space="preserve"> </w:t>
            </w:r>
            <w:r>
              <w:rPr>
                <w:rFonts w:ascii="Calibri" w:hAnsi="Calibri" w:cs="Calibri"/>
                <w:bCs/>
                <w:color w:val="000000"/>
              </w:rPr>
              <w:t>Σπάρτης</w:t>
            </w:r>
            <w:r w:rsidR="002C0D76">
              <w:rPr>
                <w:rFonts w:ascii="Calibri" w:hAnsi="Calibri" w:cs="Calibri"/>
                <w:bCs/>
                <w:color w:val="000000"/>
              </w:rPr>
              <w:t>,</w:t>
            </w:r>
            <w:r w:rsidR="002B4DF5">
              <w:rPr>
                <w:rFonts w:ascii="Calibri" w:hAnsi="Calibri" w:cs="Calibri"/>
                <w:bCs/>
                <w:color w:val="000000"/>
              </w:rPr>
              <w:t xml:space="preserve"> με πρωινό</w:t>
            </w:r>
            <w:r>
              <w:rPr>
                <w:rFonts w:ascii="Calibri" w:hAnsi="Calibri" w:cs="Calibri"/>
                <w:bCs/>
                <w:color w:val="000000"/>
              </w:rPr>
              <w:t xml:space="preserve"> </w:t>
            </w:r>
            <w:r w:rsidR="002B4DF5">
              <w:rPr>
                <w:rFonts w:ascii="Calibri" w:hAnsi="Calibri" w:cs="Calibri"/>
                <w:bCs/>
                <w:color w:val="000000"/>
              </w:rPr>
              <w:t>και ένα δείπνο</w:t>
            </w:r>
            <w:r w:rsidR="00784091">
              <w:rPr>
                <w:rFonts w:ascii="Calibri" w:hAnsi="Calibri" w:cs="Calibri"/>
                <w:bCs/>
                <w:color w:val="000000"/>
              </w:rPr>
              <w:t xml:space="preserve"> </w:t>
            </w:r>
            <w:r w:rsidR="002B4DF5">
              <w:rPr>
                <w:rFonts w:ascii="Calibri" w:hAnsi="Calibri" w:cs="Calibri"/>
                <w:bCs/>
                <w:color w:val="000000"/>
              </w:rPr>
              <w:t xml:space="preserve">. </w:t>
            </w:r>
          </w:p>
          <w:p w14:paraId="4548A2E0" w14:textId="1CB91C58" w:rsidR="001C04AF" w:rsidRDefault="002B4DF5">
            <w:pPr>
              <w:ind w:left="72"/>
              <w:jc w:val="both"/>
            </w:pPr>
            <w:r>
              <w:rPr>
                <w:rFonts w:ascii="Calibri" w:hAnsi="Calibri" w:cs="Calibri"/>
                <w:bCs/>
                <w:color w:val="000000"/>
              </w:rPr>
              <w:t xml:space="preserve">Διαμονή σε δίκλινα, τρίκλινα δωμάτια για μαθητές και </w:t>
            </w:r>
            <w:r w:rsidR="00DE2F8F">
              <w:rPr>
                <w:rFonts w:ascii="Calibri" w:hAnsi="Calibri" w:cs="Calibri"/>
                <w:bCs/>
                <w:color w:val="000000"/>
              </w:rPr>
              <w:t xml:space="preserve">δίκλινο </w:t>
            </w:r>
            <w:r>
              <w:rPr>
                <w:rFonts w:ascii="Calibri" w:hAnsi="Calibri" w:cs="Calibri"/>
                <w:bCs/>
                <w:color w:val="000000"/>
              </w:rPr>
              <w:t xml:space="preserve"> για </w:t>
            </w:r>
            <w:r w:rsidR="00DE2F8F">
              <w:rPr>
                <w:rFonts w:ascii="Calibri" w:hAnsi="Calibri" w:cs="Calibri"/>
                <w:bCs/>
                <w:color w:val="000000"/>
              </w:rPr>
              <w:t xml:space="preserve">τις δύο </w:t>
            </w:r>
            <w:r>
              <w:rPr>
                <w:rFonts w:ascii="Calibri" w:hAnsi="Calibri" w:cs="Calibri"/>
                <w:bCs/>
                <w:color w:val="000000"/>
              </w:rPr>
              <w:t>καθη</w:t>
            </w:r>
            <w:r w:rsidR="00DE2F8F">
              <w:rPr>
                <w:rFonts w:ascii="Calibri" w:hAnsi="Calibri" w:cs="Calibri"/>
                <w:bCs/>
                <w:color w:val="000000"/>
              </w:rPr>
              <w:t>γήτριε</w:t>
            </w:r>
            <w:r>
              <w:rPr>
                <w:rFonts w:ascii="Calibri" w:hAnsi="Calibri" w:cs="Calibri"/>
                <w:bCs/>
                <w:color w:val="000000"/>
              </w:rPr>
              <w:t>ς. Όλα τα δωμάτια (μαθητών – καθηγητών) να βρίσκονται συγκεντρωμένα μαζί. Τα δωμάτια θα πρέπει να βρίσκονται όλα στον ίδιο όροφο ή στην ίδια πτέρυγα και να υπάρχει προσωπικό ασφαλείας.</w:t>
            </w:r>
          </w:p>
          <w:p w14:paraId="0E9D44EB" w14:textId="77777777" w:rsidR="001C04AF" w:rsidRDefault="001C04AF">
            <w:pPr>
              <w:pStyle w:val="20"/>
              <w:tabs>
                <w:tab w:val="left" w:pos="0"/>
                <w:tab w:val="left" w:pos="180"/>
              </w:tabs>
              <w:contextualSpacing/>
              <w:jc w:val="both"/>
              <w:rPr>
                <w:rFonts w:asciiTheme="minorHAnsi" w:hAnsiTheme="minorHAnsi" w:cs="Times New Roman"/>
                <w:b/>
              </w:rPr>
            </w:pPr>
          </w:p>
        </w:tc>
      </w:tr>
      <w:tr w:rsidR="00784091" w14:paraId="70B27F5E"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958D87E"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6</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10764CDE" w14:textId="77777777" w:rsidR="001C04AF" w:rsidRDefault="002B4DF5">
            <w:pPr>
              <w:pStyle w:val="20"/>
              <w:tabs>
                <w:tab w:val="left" w:pos="0"/>
                <w:tab w:val="left" w:pos="180"/>
              </w:tabs>
              <w:jc w:val="both"/>
            </w:pPr>
            <w:r>
              <w:rPr>
                <w:rFonts w:asciiTheme="minorHAnsi" w:hAnsiTheme="minorHAnsi" w:cs="Times New Roman"/>
              </w:rPr>
              <w:t xml:space="preserve">ΛΟΙΠΕΣ ΥΠΗΡΕΣΙΕΣ </w:t>
            </w:r>
          </w:p>
          <w:p w14:paraId="256F9420"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 xml:space="preserve">(ΠΡΟΓΡΑΜΜΑ, ΠΑΡΑΚΟΛΟΥΘΗΣΗ </w:t>
            </w:r>
          </w:p>
          <w:p w14:paraId="4492614C"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rPr>
              <w:t>ΕΚΔΗΛΩΣΕΩΝ, ΕΠΙΣΚΕΨΗ ΧΩΡΩΝ, ΓΕΥΜΑΤΑ κ.τ.λ.))</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3EAB7A00" w14:textId="04811CB6" w:rsidR="001C04AF" w:rsidRDefault="00FC269A">
            <w:pPr>
              <w:ind w:left="72"/>
              <w:jc w:val="both"/>
            </w:pPr>
            <w:r>
              <w:rPr>
                <w:rFonts w:ascii="Calibri" w:hAnsi="Calibri" w:cs="Calibri"/>
                <w:bCs/>
                <w:color w:val="000000"/>
              </w:rPr>
              <w:t>Στη τιμή ν</w:t>
            </w:r>
            <w:r w:rsidR="002B4DF5">
              <w:rPr>
                <w:rFonts w:ascii="Calibri" w:hAnsi="Calibri" w:cs="Calibri"/>
                <w:bCs/>
                <w:color w:val="000000"/>
              </w:rPr>
              <w:t>α συμπεριλαμβάνονται οι είσοδοι σε μουσεία και αρχαιολογικούς χώρους, όπου αυτό απαιτείται.</w:t>
            </w:r>
          </w:p>
          <w:p w14:paraId="29051CD3" w14:textId="77777777" w:rsidR="001C04AF" w:rsidRDefault="001C04AF">
            <w:pPr>
              <w:pStyle w:val="yiv8102323265msonormal"/>
              <w:shd w:val="clear" w:color="auto" w:fill="FFFFFF"/>
              <w:spacing w:beforeAutospacing="0" w:afterAutospacing="0"/>
              <w:rPr>
                <w:color w:val="000000"/>
              </w:rPr>
            </w:pPr>
          </w:p>
          <w:p w14:paraId="442F96A1" w14:textId="77777777" w:rsidR="001C04AF" w:rsidRDefault="001C04AF">
            <w:pPr>
              <w:rPr>
                <w:rFonts w:ascii="Calibri" w:hAnsi="Calibri"/>
                <w:b/>
                <w:color w:val="000000"/>
                <w:sz w:val="22"/>
                <w:szCs w:val="22"/>
              </w:rPr>
            </w:pPr>
          </w:p>
        </w:tc>
      </w:tr>
      <w:tr w:rsidR="00784091" w14:paraId="6015D74A"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0ACD3409"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7</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D51EC8C"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ΥΠΟΧΡΕΩΤΙΚΗ ΑΣΦΑΛΙΣΗ ΕΥΘΥΝΗΣ ΔΙΟΡΓΑΝΩΤΗ</w:t>
            </w:r>
          </w:p>
          <w:p w14:paraId="4AECA84D"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(ΜΟΝΟ ΕΑΝ ΠΡΟΚΕΙΤΑΙ ΓΙΑ ΠΟΛΥΗΜΕΡΗ ΕΚΔΡΟΜΗ)</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74016C1C" w14:textId="77777777" w:rsidR="001C04AF" w:rsidRDefault="002B4DF5">
            <w:pPr>
              <w:pStyle w:val="20"/>
              <w:tabs>
                <w:tab w:val="left" w:pos="0"/>
                <w:tab w:val="left" w:pos="180"/>
              </w:tabs>
              <w:jc w:val="center"/>
              <w:rPr>
                <w:rFonts w:asciiTheme="minorHAnsi" w:hAnsiTheme="minorHAnsi" w:cs="Times New Roman"/>
              </w:rPr>
            </w:pPr>
            <w:r>
              <w:rPr>
                <w:rFonts w:asciiTheme="minorHAnsi" w:hAnsiTheme="minorHAnsi" w:cs="Times New Roman"/>
              </w:rPr>
              <w:t>ΝΑΙ</w:t>
            </w:r>
          </w:p>
          <w:p w14:paraId="759D5BB7" w14:textId="77777777" w:rsidR="001C04AF" w:rsidRDefault="002B4DF5">
            <w:r>
              <w:rPr>
                <w:color w:val="000000"/>
              </w:rPr>
              <w:t xml:space="preserve">Υποχρεωτική κατάθεση </w:t>
            </w:r>
            <w:r>
              <w:rPr>
                <w:b/>
                <w:bCs/>
                <w:color w:val="000000"/>
              </w:rPr>
              <w:t xml:space="preserve">Ασφαλιστικής ενημερότητας </w:t>
            </w:r>
            <w:r>
              <w:rPr>
                <w:color w:val="000000"/>
              </w:rPr>
              <w:t>σε ισχύ.</w:t>
            </w:r>
          </w:p>
          <w:p w14:paraId="30D46AE6" w14:textId="77777777" w:rsidR="001C04AF" w:rsidRDefault="001C04AF">
            <w:pPr>
              <w:pStyle w:val="20"/>
              <w:tabs>
                <w:tab w:val="left" w:pos="0"/>
                <w:tab w:val="left" w:pos="180"/>
              </w:tabs>
              <w:jc w:val="center"/>
              <w:rPr>
                <w:rFonts w:asciiTheme="minorHAnsi" w:hAnsiTheme="minorHAnsi" w:cs="Times New Roman"/>
              </w:rPr>
            </w:pPr>
          </w:p>
        </w:tc>
      </w:tr>
      <w:tr w:rsidR="00784091" w14:paraId="16A5CFB2"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40F114A3"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8</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BB19A7C"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ΠΡΟΣΘΕΤΗ ΠΡΟΑΙΡΕΤΙΚΗ ΑΣΦΑΛΙΣΗ ΚΑΛΥΨΗΣ</w:t>
            </w:r>
          </w:p>
          <w:p w14:paraId="67808F1D"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rPr>
              <w:t xml:space="preserve">ΕΞΟΔΩΝ ΣΕ ΠΕΡΙΠΤΩΣΗ ΑΤΥΧΗΜΑΤΟΣ  Ή ΑΣΘΕΝΕΙΑΣ </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49FF4658" w14:textId="77777777" w:rsidR="001C04AF" w:rsidRDefault="002B4DF5">
            <w:pPr>
              <w:pStyle w:val="20"/>
              <w:tabs>
                <w:tab w:val="left" w:pos="0"/>
                <w:tab w:val="left" w:pos="180"/>
              </w:tabs>
              <w:jc w:val="center"/>
              <w:rPr>
                <w:rFonts w:asciiTheme="minorHAnsi" w:hAnsiTheme="minorHAnsi" w:cs="Times New Roman"/>
              </w:rPr>
            </w:pPr>
            <w:r>
              <w:rPr>
                <w:rFonts w:asciiTheme="minorHAnsi" w:hAnsiTheme="minorHAnsi" w:cs="Times New Roman"/>
              </w:rPr>
              <w:t>ΝΑΙ</w:t>
            </w:r>
          </w:p>
          <w:p w14:paraId="613A6CA4" w14:textId="77777777" w:rsidR="001C04AF" w:rsidRDefault="002B4DF5">
            <w:pPr>
              <w:pStyle w:val="20"/>
              <w:tabs>
                <w:tab w:val="left" w:pos="0"/>
                <w:tab w:val="left" w:pos="180"/>
              </w:tabs>
              <w:jc w:val="center"/>
              <w:rPr>
                <w:rFonts w:ascii="Calibri" w:hAnsi="Calibri" w:cs="Times New Roman"/>
                <w:color w:val="000000"/>
              </w:rPr>
            </w:pPr>
            <w:r>
              <w:rPr>
                <w:rFonts w:asciiTheme="minorHAnsi" w:hAnsiTheme="minorHAnsi" w:cs="Times New Roman"/>
              </w:rPr>
              <w:t xml:space="preserve"> (</w:t>
            </w:r>
            <w:r>
              <w:rPr>
                <w:rFonts w:ascii="Calibri" w:hAnsi="Calibri" w:cs="Times New Roman"/>
                <w:color w:val="000000"/>
              </w:rPr>
              <w:t xml:space="preserve">να επισυνάπτεται αναλυτικός πίνακας υποχρεωτικά στη προσφορά σας), </w:t>
            </w:r>
          </w:p>
          <w:p w14:paraId="1966C525" w14:textId="77777777" w:rsidR="001C04AF" w:rsidRPr="00FF7519" w:rsidRDefault="002B4DF5">
            <w:pPr>
              <w:pStyle w:val="20"/>
              <w:tabs>
                <w:tab w:val="left" w:pos="0"/>
                <w:tab w:val="left" w:pos="180"/>
              </w:tabs>
              <w:jc w:val="center"/>
              <w:rPr>
                <w:rFonts w:asciiTheme="minorHAnsi" w:hAnsiTheme="minorHAnsi" w:cs="Times New Roman"/>
              </w:rPr>
            </w:pPr>
            <w:r>
              <w:rPr>
                <w:rFonts w:ascii="Calibri" w:hAnsi="Calibri" w:cs="Times New Roman"/>
                <w:color w:val="000000"/>
              </w:rPr>
              <w:t>Διασφάλιση πλήρους ιατροφαρμακευτικής περίθαλψης μαθητών και καθηγητών</w:t>
            </w:r>
            <w:r w:rsidR="00FF7519">
              <w:rPr>
                <w:rFonts w:ascii="Calibri" w:hAnsi="Calibri" w:cs="Times New Roman"/>
                <w:color w:val="000000"/>
              </w:rPr>
              <w:t xml:space="preserve"> και καλύψεις </w:t>
            </w:r>
            <w:r w:rsidR="00FF7519">
              <w:rPr>
                <w:rFonts w:ascii="Calibri" w:hAnsi="Calibri" w:cs="Times New Roman"/>
                <w:color w:val="000000"/>
                <w:lang w:val="en-US"/>
              </w:rPr>
              <w:t>COVID</w:t>
            </w:r>
            <w:r w:rsidR="00FF7519" w:rsidRPr="00FF7519">
              <w:rPr>
                <w:rFonts w:ascii="Calibri" w:hAnsi="Calibri" w:cs="Times New Roman"/>
                <w:color w:val="000000"/>
              </w:rPr>
              <w:t>-19</w:t>
            </w:r>
          </w:p>
        </w:tc>
      </w:tr>
      <w:tr w:rsidR="00784091" w14:paraId="19A4F080"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721D9C6E"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9</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75070DB6"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ΤΕΛΙΚΗ ΣΥΝΟΛΙΚΗ ΤΙΜΗ ΟΡΓΑΝΩΜΕΝΟΥ ΤΑΞΙΔΙΟΥ</w:t>
            </w:r>
          </w:p>
          <w:p w14:paraId="2AA5F2BC"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rPr>
              <w:t>(ΣΥΜΠΕΡΙΛΑΜΒΑΝΟΜΕΝΟΥ  Φ.Π.Α.)</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3B5DD443" w14:textId="77777777" w:rsidR="001C04AF" w:rsidRDefault="002B4DF5">
            <w:pPr>
              <w:pStyle w:val="20"/>
              <w:tabs>
                <w:tab w:val="left" w:pos="0"/>
                <w:tab w:val="left" w:pos="180"/>
              </w:tabs>
              <w:jc w:val="center"/>
              <w:rPr>
                <w:rFonts w:asciiTheme="minorHAnsi" w:hAnsiTheme="minorHAnsi" w:cs="Times New Roman"/>
              </w:rPr>
            </w:pPr>
            <w:r>
              <w:rPr>
                <w:rFonts w:asciiTheme="minorHAnsi" w:hAnsiTheme="minorHAnsi" w:cs="Times New Roman"/>
              </w:rPr>
              <w:t>ΝΑΙ</w:t>
            </w:r>
          </w:p>
        </w:tc>
      </w:tr>
      <w:tr w:rsidR="00784091" w14:paraId="4F7865E2"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67AB1007"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10</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2892B8DB"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 xml:space="preserve">ΕΠΙΒΑΡΥΝΣΗ ΑΝΑ ΜΑΘΗΤΗ </w:t>
            </w:r>
          </w:p>
          <w:p w14:paraId="1FCA7B02"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rPr>
              <w:t>(ΣΥΜΠΕΡΙΛΑΜΒΑΝΟΜΕΝΟΥ Φ.Π.Α.)</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1723B235" w14:textId="77F5E549" w:rsidR="001C04AF" w:rsidRDefault="002B4DF5" w:rsidP="00F81119">
            <w:pPr>
              <w:pStyle w:val="20"/>
              <w:tabs>
                <w:tab w:val="left" w:pos="0"/>
                <w:tab w:val="left" w:pos="180"/>
              </w:tabs>
              <w:jc w:val="center"/>
              <w:rPr>
                <w:rFonts w:asciiTheme="minorHAnsi" w:hAnsiTheme="minorHAnsi" w:cs="Times New Roman"/>
              </w:rPr>
            </w:pPr>
            <w:r>
              <w:rPr>
                <w:rFonts w:asciiTheme="minorHAnsi" w:hAnsiTheme="minorHAnsi" w:cs="Times New Roman"/>
              </w:rPr>
              <w:t>ΝΑΙ</w:t>
            </w:r>
          </w:p>
        </w:tc>
      </w:tr>
      <w:tr w:rsidR="00784091" w14:paraId="2B16EE38" w14:textId="77777777">
        <w:trPr>
          <w:trHeight w:val="45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58E965A4"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t>11</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0CED3CEB"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ΚΑΤΑΛΗΚΤΙΚΗ ΗΜΕΡΟΜΗΝΙΑ ΚΑΙ ΩΡΑ ΥΠΟΒΟΛΗΣ ΠΡΟΣΦΟΡΑΣ</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0446ABE9" w14:textId="6D212F25" w:rsidR="001C04AF" w:rsidRPr="00FD2EBD" w:rsidRDefault="00784091">
            <w:pPr>
              <w:pStyle w:val="20"/>
              <w:tabs>
                <w:tab w:val="left" w:pos="0"/>
                <w:tab w:val="left" w:pos="180"/>
              </w:tabs>
              <w:jc w:val="both"/>
            </w:pPr>
            <w:r w:rsidRPr="00FD2EBD">
              <w:rPr>
                <w:rFonts w:asciiTheme="minorHAnsi" w:hAnsiTheme="minorHAnsi" w:cs="Times New Roman"/>
                <w:b/>
              </w:rPr>
              <w:t>Δευτέρα</w:t>
            </w:r>
            <w:r w:rsidR="00C528AA" w:rsidRPr="00FD2EBD">
              <w:rPr>
                <w:rFonts w:asciiTheme="minorHAnsi" w:hAnsiTheme="minorHAnsi" w:cs="Times New Roman"/>
                <w:b/>
              </w:rPr>
              <w:t xml:space="preserve"> </w:t>
            </w:r>
            <w:r w:rsidR="002B4DF5" w:rsidRPr="00FD2EBD">
              <w:rPr>
                <w:rFonts w:asciiTheme="minorHAnsi" w:hAnsiTheme="minorHAnsi" w:cs="Times New Roman"/>
                <w:b/>
              </w:rPr>
              <w:t xml:space="preserve">  </w:t>
            </w:r>
            <w:r w:rsidR="00DE2F8F">
              <w:rPr>
                <w:rFonts w:asciiTheme="minorHAnsi" w:hAnsiTheme="minorHAnsi" w:cs="Times New Roman"/>
                <w:b/>
              </w:rPr>
              <w:t>20</w:t>
            </w:r>
            <w:r w:rsidR="00FF7519" w:rsidRPr="00FD2EBD">
              <w:rPr>
                <w:rFonts w:asciiTheme="minorHAnsi" w:hAnsiTheme="minorHAnsi" w:cs="Times New Roman"/>
                <w:b/>
              </w:rPr>
              <w:t xml:space="preserve"> – </w:t>
            </w:r>
            <w:r w:rsidRPr="00FD2EBD">
              <w:rPr>
                <w:rFonts w:asciiTheme="minorHAnsi" w:hAnsiTheme="minorHAnsi" w:cs="Times New Roman"/>
                <w:b/>
              </w:rPr>
              <w:t>1</w:t>
            </w:r>
            <w:r w:rsidR="00FF7519" w:rsidRPr="00FD2EBD">
              <w:rPr>
                <w:rFonts w:asciiTheme="minorHAnsi" w:hAnsiTheme="minorHAnsi" w:cs="Times New Roman"/>
                <w:b/>
              </w:rPr>
              <w:t xml:space="preserve"> – 202</w:t>
            </w:r>
            <w:r w:rsidR="00DE2F8F">
              <w:rPr>
                <w:rFonts w:asciiTheme="minorHAnsi" w:hAnsiTheme="minorHAnsi" w:cs="Times New Roman"/>
                <w:b/>
              </w:rPr>
              <w:t>5</w:t>
            </w:r>
            <w:r w:rsidR="002B4DF5" w:rsidRPr="00FD2EBD">
              <w:rPr>
                <w:rFonts w:asciiTheme="minorHAnsi" w:hAnsiTheme="minorHAnsi" w:cs="Times New Roman"/>
                <w:b/>
              </w:rPr>
              <w:t>, ώρ</w:t>
            </w:r>
            <w:r w:rsidR="00FF7519" w:rsidRPr="00FD2EBD">
              <w:rPr>
                <w:rFonts w:asciiTheme="minorHAnsi" w:hAnsiTheme="minorHAnsi" w:cs="Times New Roman"/>
                <w:b/>
              </w:rPr>
              <w:t>α</w:t>
            </w:r>
            <w:r w:rsidR="00FA1DE5" w:rsidRPr="00FD2EBD">
              <w:rPr>
                <w:rFonts w:asciiTheme="minorHAnsi" w:hAnsiTheme="minorHAnsi" w:cs="Times New Roman"/>
                <w:b/>
              </w:rPr>
              <w:t xml:space="preserve"> 11</w:t>
            </w:r>
            <w:r w:rsidR="00C528AA" w:rsidRPr="00FD2EBD">
              <w:rPr>
                <w:rFonts w:asciiTheme="minorHAnsi" w:hAnsiTheme="minorHAnsi" w:cs="Times New Roman"/>
                <w:b/>
              </w:rPr>
              <w:t>:00 στο γραφείο της  Διευθύντριας του σχολείου</w:t>
            </w:r>
          </w:p>
          <w:p w14:paraId="263DC763" w14:textId="77777777" w:rsidR="001C04AF" w:rsidRDefault="001C04AF">
            <w:pPr>
              <w:pStyle w:val="20"/>
              <w:tabs>
                <w:tab w:val="left" w:pos="0"/>
                <w:tab w:val="left" w:pos="180"/>
              </w:tabs>
              <w:jc w:val="both"/>
              <w:rPr>
                <w:rFonts w:asciiTheme="minorHAnsi" w:hAnsiTheme="minorHAnsi" w:cs="Times New Roman"/>
                <w:b/>
                <w:color w:val="FF0000"/>
              </w:rPr>
            </w:pPr>
          </w:p>
        </w:tc>
      </w:tr>
      <w:tr w:rsidR="00784091" w14:paraId="64B9856E" w14:textId="77777777">
        <w:trPr>
          <w:trHeight w:val="288"/>
        </w:trPr>
        <w:tc>
          <w:tcPr>
            <w:tcW w:w="542" w:type="dxa"/>
            <w:tcBorders>
              <w:top w:val="single" w:sz="4" w:space="0" w:color="00000A"/>
              <w:left w:val="single" w:sz="4" w:space="0" w:color="00000A"/>
              <w:bottom w:val="single" w:sz="4" w:space="0" w:color="00000A"/>
              <w:right w:val="single" w:sz="4" w:space="0" w:color="00000A"/>
            </w:tcBorders>
            <w:shd w:val="clear" w:color="auto" w:fill="auto"/>
          </w:tcPr>
          <w:p w14:paraId="29BD983C" w14:textId="77777777" w:rsidR="001C04AF" w:rsidRDefault="002B4DF5">
            <w:pPr>
              <w:pStyle w:val="20"/>
              <w:tabs>
                <w:tab w:val="left" w:pos="0"/>
                <w:tab w:val="left" w:pos="180"/>
              </w:tabs>
              <w:jc w:val="both"/>
              <w:rPr>
                <w:rFonts w:asciiTheme="minorHAnsi" w:hAnsiTheme="minorHAnsi" w:cs="Times New Roman"/>
                <w:b/>
              </w:rPr>
            </w:pPr>
            <w:r>
              <w:rPr>
                <w:rFonts w:asciiTheme="minorHAnsi" w:hAnsiTheme="minorHAnsi" w:cs="Times New Roman"/>
                <w:b/>
              </w:rPr>
              <w:lastRenderedPageBreak/>
              <w:t>12</w:t>
            </w:r>
          </w:p>
        </w:tc>
        <w:tc>
          <w:tcPr>
            <w:tcW w:w="3958" w:type="dxa"/>
            <w:tcBorders>
              <w:top w:val="single" w:sz="4" w:space="0" w:color="00000A"/>
              <w:left w:val="single" w:sz="4" w:space="0" w:color="00000A"/>
              <w:bottom w:val="single" w:sz="4" w:space="0" w:color="00000A"/>
              <w:right w:val="single" w:sz="4" w:space="0" w:color="00000A"/>
            </w:tcBorders>
            <w:shd w:val="clear" w:color="auto" w:fill="auto"/>
          </w:tcPr>
          <w:p w14:paraId="698610FB" w14:textId="77777777" w:rsidR="001C04AF" w:rsidRDefault="002B4DF5">
            <w:pPr>
              <w:pStyle w:val="20"/>
              <w:tabs>
                <w:tab w:val="left" w:pos="0"/>
                <w:tab w:val="left" w:pos="180"/>
              </w:tabs>
              <w:jc w:val="both"/>
              <w:rPr>
                <w:rFonts w:asciiTheme="minorHAnsi" w:hAnsiTheme="minorHAnsi" w:cs="Times New Roman"/>
              </w:rPr>
            </w:pPr>
            <w:r>
              <w:rPr>
                <w:rFonts w:asciiTheme="minorHAnsi" w:hAnsiTheme="minorHAnsi" w:cs="Times New Roman"/>
              </w:rPr>
              <w:t>ΗΜΕΡΟΜΗΝΙΑ ΚΑΙ ΩΡΑ ΑΝΟΙΓΜΑΤΟΣ ΠΡΟΣΦΟΡΩΝ</w:t>
            </w:r>
          </w:p>
        </w:tc>
        <w:tc>
          <w:tcPr>
            <w:tcW w:w="6324" w:type="dxa"/>
            <w:tcBorders>
              <w:top w:val="single" w:sz="4" w:space="0" w:color="00000A"/>
              <w:left w:val="single" w:sz="4" w:space="0" w:color="00000A"/>
              <w:bottom w:val="single" w:sz="4" w:space="0" w:color="00000A"/>
              <w:right w:val="single" w:sz="4" w:space="0" w:color="00000A"/>
            </w:tcBorders>
            <w:shd w:val="clear" w:color="auto" w:fill="auto"/>
          </w:tcPr>
          <w:p w14:paraId="57466F8F" w14:textId="4FD2F57B" w:rsidR="001C04AF" w:rsidRPr="00FD2EBD" w:rsidRDefault="00784091">
            <w:pPr>
              <w:pStyle w:val="20"/>
              <w:tabs>
                <w:tab w:val="left" w:pos="0"/>
                <w:tab w:val="left" w:pos="180"/>
              </w:tabs>
              <w:jc w:val="both"/>
            </w:pPr>
            <w:r w:rsidRPr="00FD2EBD">
              <w:rPr>
                <w:rFonts w:asciiTheme="minorHAnsi" w:hAnsiTheme="minorHAnsi" w:cs="Times New Roman"/>
                <w:b/>
              </w:rPr>
              <w:t xml:space="preserve">Δευτέρα  </w:t>
            </w:r>
            <w:r w:rsidR="00DE2F8F">
              <w:rPr>
                <w:rFonts w:asciiTheme="minorHAnsi" w:hAnsiTheme="minorHAnsi" w:cs="Times New Roman"/>
                <w:b/>
              </w:rPr>
              <w:t>20</w:t>
            </w:r>
            <w:r w:rsidR="00FF7519" w:rsidRPr="00FD2EBD">
              <w:rPr>
                <w:rFonts w:asciiTheme="minorHAnsi" w:hAnsiTheme="minorHAnsi" w:cs="Times New Roman"/>
                <w:b/>
              </w:rPr>
              <w:t xml:space="preserve">– </w:t>
            </w:r>
            <w:r w:rsidRPr="00FD2EBD">
              <w:rPr>
                <w:rFonts w:asciiTheme="minorHAnsi" w:hAnsiTheme="minorHAnsi" w:cs="Times New Roman"/>
                <w:b/>
              </w:rPr>
              <w:t>1</w:t>
            </w:r>
            <w:r w:rsidR="00FF7519" w:rsidRPr="00FD2EBD">
              <w:rPr>
                <w:rFonts w:asciiTheme="minorHAnsi" w:hAnsiTheme="minorHAnsi" w:cs="Times New Roman"/>
                <w:b/>
              </w:rPr>
              <w:t xml:space="preserve"> – 202</w:t>
            </w:r>
            <w:r w:rsidR="00DE2F8F">
              <w:rPr>
                <w:rFonts w:asciiTheme="minorHAnsi" w:hAnsiTheme="minorHAnsi" w:cs="Times New Roman"/>
                <w:b/>
              </w:rPr>
              <w:t>5</w:t>
            </w:r>
            <w:r w:rsidR="00FF7519" w:rsidRPr="00FD2EBD">
              <w:rPr>
                <w:rFonts w:asciiTheme="minorHAnsi" w:hAnsiTheme="minorHAnsi" w:cs="Times New Roman"/>
                <w:b/>
              </w:rPr>
              <w:t xml:space="preserve">, </w:t>
            </w:r>
            <w:r w:rsidRPr="00FD2EBD">
              <w:rPr>
                <w:rFonts w:asciiTheme="minorHAnsi" w:hAnsiTheme="minorHAnsi" w:cs="Times New Roman"/>
                <w:b/>
              </w:rPr>
              <w:t>ώρα 13</w:t>
            </w:r>
            <w:r w:rsidR="00FF7519" w:rsidRPr="00FD2EBD">
              <w:rPr>
                <w:rFonts w:asciiTheme="minorHAnsi" w:hAnsiTheme="minorHAnsi" w:cs="Times New Roman"/>
                <w:b/>
              </w:rPr>
              <w:t>:0</w:t>
            </w:r>
            <w:r w:rsidR="002B4DF5" w:rsidRPr="00FD2EBD">
              <w:rPr>
                <w:rFonts w:asciiTheme="minorHAnsi" w:hAnsiTheme="minorHAnsi" w:cs="Times New Roman"/>
                <w:b/>
              </w:rPr>
              <w:t xml:space="preserve">0 στο γραφείο </w:t>
            </w:r>
            <w:r w:rsidR="00C528AA" w:rsidRPr="00FD2EBD">
              <w:rPr>
                <w:rFonts w:asciiTheme="minorHAnsi" w:hAnsiTheme="minorHAnsi" w:cs="Times New Roman"/>
                <w:b/>
              </w:rPr>
              <w:t>της Διευθύντριας</w:t>
            </w:r>
          </w:p>
          <w:p w14:paraId="44329CE3" w14:textId="77777777" w:rsidR="001C04AF" w:rsidRDefault="001C04AF">
            <w:pPr>
              <w:pStyle w:val="20"/>
              <w:tabs>
                <w:tab w:val="left" w:pos="0"/>
                <w:tab w:val="left" w:pos="180"/>
              </w:tabs>
              <w:jc w:val="both"/>
              <w:rPr>
                <w:rFonts w:asciiTheme="minorHAnsi" w:hAnsiTheme="minorHAnsi" w:cs="Times New Roman"/>
                <w:color w:val="FF0000"/>
              </w:rPr>
            </w:pPr>
          </w:p>
        </w:tc>
      </w:tr>
    </w:tbl>
    <w:p w14:paraId="3C40CC6A" w14:textId="77777777" w:rsidR="001C04AF" w:rsidRDefault="001C04AF">
      <w:pPr>
        <w:pStyle w:val="yiv8102323265msonormal"/>
        <w:shd w:val="clear" w:color="auto" w:fill="FFFFFF"/>
        <w:spacing w:beforeAutospacing="0" w:afterAutospacing="0"/>
        <w:jc w:val="both"/>
        <w:rPr>
          <w:bCs/>
          <w:color w:val="000000"/>
        </w:rPr>
      </w:pPr>
    </w:p>
    <w:p w14:paraId="1CEED73A" w14:textId="77777777" w:rsidR="001C04AF" w:rsidRDefault="002B4DF5">
      <w:pPr>
        <w:pStyle w:val="a8"/>
        <w:numPr>
          <w:ilvl w:val="0"/>
          <w:numId w:val="1"/>
        </w:numPr>
        <w:rPr>
          <w:rFonts w:ascii="Calibri" w:hAnsi="Calibri"/>
          <w:color w:val="000000"/>
        </w:rPr>
      </w:pPr>
      <w:r>
        <w:rPr>
          <w:color w:val="000000"/>
        </w:rPr>
        <w:t>Συμβόλαιο ομαδικής και ατομικής ασφάλισης όλων των μετακινούμενων μαθητών και εκπαιδευτικών (να επισυνάπτεται αναλυτικός πίνακας υποχρεωτικά στη προσφορά σας.)</w:t>
      </w:r>
    </w:p>
    <w:p w14:paraId="11C381F2" w14:textId="77777777" w:rsidR="001C04AF" w:rsidRDefault="002B4DF5">
      <w:pPr>
        <w:pStyle w:val="a8"/>
        <w:numPr>
          <w:ilvl w:val="0"/>
          <w:numId w:val="1"/>
        </w:numPr>
        <w:rPr>
          <w:rFonts w:ascii="Calibri" w:hAnsi="Calibri"/>
          <w:color w:val="000000"/>
        </w:rPr>
      </w:pPr>
      <w:r>
        <w:rPr>
          <w:color w:val="000000"/>
        </w:rPr>
        <w:t>Διασφάλιση πλήρους ιατροφαρμακευτικής περίθαλψης μαθητών και καθηγητών</w:t>
      </w:r>
    </w:p>
    <w:p w14:paraId="145CEB65" w14:textId="77777777" w:rsidR="001C04AF" w:rsidRPr="00FF7519" w:rsidRDefault="002B4DF5">
      <w:pPr>
        <w:rPr>
          <w:rFonts w:ascii="Calibri" w:hAnsi="Calibri"/>
          <w:color w:val="000000"/>
        </w:rPr>
      </w:pPr>
      <w:r>
        <w:rPr>
          <w:color w:val="000000"/>
        </w:rPr>
        <w:t>Ασφάλιση Ευθύνης Διοργανωτή και πρόσθετη ασφάλιση κάλυψης εξόδων σε περίπτωση ατυχήματος ή ασθένειας</w:t>
      </w:r>
      <w:r w:rsidR="00FF7519">
        <w:rPr>
          <w:color w:val="000000"/>
        </w:rPr>
        <w:t xml:space="preserve">, συμπεριλαμβανομένων καλύψεων </w:t>
      </w:r>
      <w:r w:rsidR="00FF7519">
        <w:rPr>
          <w:color w:val="000000"/>
          <w:lang w:val="en-US"/>
        </w:rPr>
        <w:t>COVID</w:t>
      </w:r>
      <w:r w:rsidR="00FF7519" w:rsidRPr="00FF7519">
        <w:rPr>
          <w:color w:val="000000"/>
        </w:rPr>
        <w:t xml:space="preserve"> – 19.</w:t>
      </w:r>
    </w:p>
    <w:p w14:paraId="4BBF4A4C" w14:textId="77777777" w:rsidR="001C04AF" w:rsidRDefault="002B4DF5">
      <w:pPr>
        <w:pStyle w:val="a8"/>
        <w:numPr>
          <w:ilvl w:val="0"/>
          <w:numId w:val="1"/>
        </w:numPr>
        <w:jc w:val="both"/>
        <w:rPr>
          <w:rFonts w:ascii="Calibri" w:hAnsi="Calibri" w:cs="Calibri"/>
          <w:color w:val="000000"/>
        </w:rPr>
      </w:pPr>
      <w:r>
        <w:rPr>
          <w:rFonts w:ascii="Calibri" w:hAnsi="Calibri" w:cs="Calibri"/>
          <w:b/>
          <w:bCs/>
          <w:color w:val="000000"/>
        </w:rPr>
        <w:t>Γραπτή πιστοποίηση ότι το ταξιδιωτικό γραφείο έχει στη διάθεση του τα απαιτούμενα δωμάτια για τη διαμονή μαθητών και καθηγητών στο ξενοδοχείο στις συγκεκριμένες ημερομηνίες.</w:t>
      </w:r>
    </w:p>
    <w:p w14:paraId="74DBAFCD" w14:textId="77777777" w:rsidR="001C04AF" w:rsidRPr="00FF7519" w:rsidRDefault="002B4DF5">
      <w:pPr>
        <w:pStyle w:val="a8"/>
        <w:numPr>
          <w:ilvl w:val="0"/>
          <w:numId w:val="1"/>
        </w:numPr>
        <w:rPr>
          <w:rFonts w:ascii="Calibri" w:hAnsi="Calibri" w:cs="Calibri"/>
          <w:color w:val="000000"/>
        </w:rPr>
      </w:pPr>
      <w:r w:rsidRPr="00FF7519">
        <w:rPr>
          <w:rFonts w:ascii="Calibri" w:hAnsi="Calibri" w:cs="Calibri"/>
          <w:b/>
          <w:bCs/>
          <w:color w:val="000000"/>
        </w:rPr>
        <w:t>Θα ληφθούν υπόψη ΜΟΝΟΝ όσες προσφορές πληρούν στο απόλυτο τις ως άνω προδιαγραφές.</w:t>
      </w:r>
    </w:p>
    <w:p w14:paraId="2AF4369F" w14:textId="77777777" w:rsidR="001C04AF" w:rsidRDefault="002B4DF5">
      <w:pPr>
        <w:pStyle w:val="a8"/>
        <w:numPr>
          <w:ilvl w:val="0"/>
          <w:numId w:val="1"/>
        </w:numPr>
      </w:pPr>
      <w:r>
        <w:rPr>
          <w:color w:val="000000"/>
        </w:rPr>
        <w:t xml:space="preserve">Για τις παραπάνω υπηρεσίες ζητείται η </w:t>
      </w:r>
      <w:r>
        <w:rPr>
          <w:b/>
          <w:bCs/>
          <w:color w:val="000000"/>
        </w:rPr>
        <w:t xml:space="preserve">τελική συνολική τιμή </w:t>
      </w:r>
      <w:r>
        <w:rPr>
          <w:color w:val="000000"/>
        </w:rPr>
        <w:t xml:space="preserve">της εκπαιδευτικής Εκδρομής και η </w:t>
      </w:r>
      <w:r>
        <w:rPr>
          <w:b/>
          <w:bCs/>
          <w:color w:val="000000"/>
        </w:rPr>
        <w:t>τελική τιμή ανά μαθητή (συμπεριλαμβανομένων Φ.Π.Α. και όλων των φόρων, κ.ο.κ.)</w:t>
      </w:r>
      <w:r>
        <w:rPr>
          <w:color w:val="000000"/>
        </w:rPr>
        <w:t>.</w:t>
      </w:r>
    </w:p>
    <w:p w14:paraId="75E04202" w14:textId="77777777" w:rsidR="001C04AF" w:rsidRDefault="002B4DF5">
      <w:pPr>
        <w:pStyle w:val="a8"/>
        <w:numPr>
          <w:ilvl w:val="0"/>
          <w:numId w:val="1"/>
        </w:numPr>
        <w:rPr>
          <w:rFonts w:ascii="Calibri" w:hAnsi="Calibri"/>
          <w:color w:val="000000"/>
        </w:rPr>
      </w:pPr>
      <w:r>
        <w:rPr>
          <w:b/>
          <w:bCs/>
          <w:color w:val="000000"/>
        </w:rPr>
        <w:t>Δεν θα γίνουν δεκτές προσφορές με ηλεκτρονικό ταχυδρομείο.</w:t>
      </w:r>
    </w:p>
    <w:p w14:paraId="3751352C" w14:textId="77777777" w:rsidR="001C04AF" w:rsidRDefault="002B4DF5">
      <w:pPr>
        <w:pStyle w:val="a8"/>
        <w:numPr>
          <w:ilvl w:val="0"/>
          <w:numId w:val="1"/>
        </w:numPr>
        <w:rPr>
          <w:rFonts w:ascii="Calibri" w:hAnsi="Calibri"/>
          <w:color w:val="000000"/>
        </w:rPr>
      </w:pPr>
      <w:r>
        <w:rPr>
          <w:color w:val="000000"/>
        </w:rPr>
        <w:t>Το σχολείο πριν την ολοκλήρωση του διαγωνισμού, διατηρεί το δικαίωμα να ζητήσει όλα τα πιστοποιητικά καταλληλότητας των πούλμαν που θα χρησιμοποιηθούν στην εκδρομή καθώς επίσης και τις κρατήσεις των δωματίων στα προτεινόμενα ξενοδοχεία και πλοία. Θα ζητηθεί άδεια λειτουργίας των ξενοδοχείων, και καθετί άλλο που δεσμεύει την ασφαλή διαμονή και μετακίνηση.</w:t>
      </w:r>
    </w:p>
    <w:p w14:paraId="4171A8EF" w14:textId="77777777" w:rsidR="001C04AF" w:rsidRDefault="002B4DF5">
      <w:pPr>
        <w:pStyle w:val="a8"/>
        <w:numPr>
          <w:ilvl w:val="0"/>
          <w:numId w:val="1"/>
        </w:numPr>
        <w:rPr>
          <w:rFonts w:ascii="Calibri" w:hAnsi="Calibri"/>
          <w:color w:val="000000"/>
        </w:rPr>
      </w:pPr>
      <w:r>
        <w:rPr>
          <w:b/>
          <w:bCs/>
          <w:color w:val="000000"/>
        </w:rPr>
        <w:t>Στα κριτήρια επιλογής θα συνεκτιμηθούν: Η ποιότητα και η ασφάλεια των προτεινόμενων ξενοδοχείων, η εμπειρία και η αξιοπιστία του διοργανωτή ,οι προσφερόμενες υπηρεσίες και κάθε τι που βοηθά στην επιτυχή διοργάνωση και υλοποίηση της εκδρομής ( η επιλογή πρακτορείου δεν θα γίνει κατ’ ανάγκη με όρους μειοδοτικού διαγωνισμού ).</w:t>
      </w:r>
    </w:p>
    <w:p w14:paraId="406AAB65" w14:textId="77777777" w:rsidR="001C04AF" w:rsidRDefault="002B4DF5">
      <w:pPr>
        <w:pStyle w:val="yiv8102323265msonormal"/>
        <w:numPr>
          <w:ilvl w:val="0"/>
          <w:numId w:val="1"/>
        </w:numPr>
        <w:shd w:val="clear" w:color="auto" w:fill="FFFFFF"/>
        <w:spacing w:beforeAutospacing="0" w:afterAutospacing="0"/>
        <w:jc w:val="both"/>
        <w:rPr>
          <w:color w:val="000000"/>
        </w:rPr>
      </w:pPr>
      <w:r>
        <w:rPr>
          <w:color w:val="000000"/>
        </w:rPr>
        <w:t>Φάκελοι που δεν θα πληρούν με ακρίβεια τις ως άνω προδιαγραφές, δεν θα ληφθούν υπόψη.</w:t>
      </w:r>
    </w:p>
    <w:p w14:paraId="573E21F9" w14:textId="77777777" w:rsidR="001C04AF" w:rsidRDefault="001C04AF">
      <w:pPr>
        <w:pStyle w:val="20"/>
        <w:tabs>
          <w:tab w:val="left" w:pos="0"/>
          <w:tab w:val="left" w:pos="180"/>
        </w:tabs>
        <w:jc w:val="both"/>
        <w:rPr>
          <w:rFonts w:asciiTheme="minorHAnsi" w:hAnsiTheme="minorHAnsi" w:cs="Times New Roman"/>
          <w:b/>
        </w:rPr>
      </w:pPr>
    </w:p>
    <w:p w14:paraId="05AA36F6" w14:textId="36B7D2AB" w:rsidR="001C04AF" w:rsidRDefault="002B4DF5">
      <w:pPr>
        <w:pStyle w:val="20"/>
        <w:tabs>
          <w:tab w:val="left" w:pos="0"/>
          <w:tab w:val="left" w:pos="180"/>
        </w:tabs>
        <w:rPr>
          <w:rFonts w:asciiTheme="minorHAnsi" w:hAnsiTheme="minorHAnsi" w:cs="Times New Roman"/>
          <w:b/>
        </w:rPr>
      </w:pPr>
      <w:r>
        <w:rPr>
          <w:rFonts w:asciiTheme="minorHAnsi" w:hAnsiTheme="minorHAnsi" w:cs="Times New Roman"/>
          <w:b/>
        </w:rPr>
        <w:t xml:space="preserve">                                                                                                                                                               </w:t>
      </w:r>
      <w:r w:rsidR="00C528AA">
        <w:rPr>
          <w:rFonts w:asciiTheme="minorHAnsi" w:hAnsiTheme="minorHAnsi" w:cs="Times New Roman"/>
          <w:b/>
        </w:rPr>
        <w:t>Η Διευθύντρια</w:t>
      </w:r>
    </w:p>
    <w:p w14:paraId="6E0B2540" w14:textId="77777777" w:rsidR="001C04AF" w:rsidRDefault="001C04AF">
      <w:pPr>
        <w:pStyle w:val="20"/>
        <w:tabs>
          <w:tab w:val="left" w:pos="0"/>
          <w:tab w:val="left" w:pos="180"/>
        </w:tabs>
        <w:rPr>
          <w:rFonts w:asciiTheme="minorHAnsi" w:hAnsiTheme="minorHAnsi" w:cs="Times New Roman"/>
          <w:b/>
        </w:rPr>
      </w:pPr>
    </w:p>
    <w:p w14:paraId="3CA0F6B2" w14:textId="73FF2287" w:rsidR="001C04AF" w:rsidRDefault="009F54E1">
      <w:pPr>
        <w:pStyle w:val="20"/>
        <w:tabs>
          <w:tab w:val="left" w:pos="0"/>
          <w:tab w:val="left" w:pos="180"/>
        </w:tabs>
        <w:rPr>
          <w:rFonts w:asciiTheme="minorHAnsi" w:hAnsiTheme="minorHAnsi" w:cs="Times New Roman"/>
          <w:b/>
        </w:rPr>
      </w:pPr>
      <w:r>
        <w:rPr>
          <w:rFonts w:asciiTheme="minorHAnsi" w:hAnsiTheme="minorHAnsi" w:cs="Times New Roman"/>
          <w:b/>
        </w:rPr>
        <w:t xml:space="preserve">                                                                                                                                                            Μαρία Χαρμάνη</w:t>
      </w:r>
    </w:p>
    <w:p w14:paraId="0624DA9E" w14:textId="77777777" w:rsidR="001C04AF" w:rsidRDefault="001C04AF">
      <w:pPr>
        <w:pStyle w:val="20"/>
        <w:tabs>
          <w:tab w:val="left" w:pos="0"/>
          <w:tab w:val="left" w:pos="180"/>
        </w:tabs>
        <w:rPr>
          <w:rFonts w:asciiTheme="minorHAnsi" w:hAnsiTheme="minorHAnsi" w:cs="Times New Roman"/>
          <w:b/>
        </w:rPr>
      </w:pPr>
    </w:p>
    <w:p w14:paraId="4EE38B9B" w14:textId="77777777" w:rsidR="001C04AF" w:rsidRDefault="002B4DF5">
      <w:pPr>
        <w:pStyle w:val="20"/>
        <w:tabs>
          <w:tab w:val="left" w:pos="0"/>
          <w:tab w:val="left" w:pos="180"/>
        </w:tabs>
        <w:jc w:val="both"/>
      </w:pPr>
      <w:r>
        <w:rPr>
          <w:rFonts w:asciiTheme="minorHAnsi" w:hAnsiTheme="minorHAnsi" w:cs="Times New Roman"/>
        </w:rPr>
        <w:tab/>
      </w:r>
    </w:p>
    <w:sectPr w:rsidR="001C04AF">
      <w:pgSz w:w="12240" w:h="15840"/>
      <w:pgMar w:top="1134" w:right="1418"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4E70"/>
    <w:multiLevelType w:val="multilevel"/>
    <w:tmpl w:val="BBF669B6"/>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2643D67"/>
    <w:multiLevelType w:val="multilevel"/>
    <w:tmpl w:val="9740FF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95066565">
    <w:abstractNumId w:val="0"/>
  </w:num>
  <w:num w:numId="2" w16cid:durableId="180758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AF"/>
    <w:rsid w:val="00016AEA"/>
    <w:rsid w:val="00096246"/>
    <w:rsid w:val="0010641C"/>
    <w:rsid w:val="001322D9"/>
    <w:rsid w:val="001C04AF"/>
    <w:rsid w:val="001C2A69"/>
    <w:rsid w:val="001E6416"/>
    <w:rsid w:val="00241C04"/>
    <w:rsid w:val="002615B6"/>
    <w:rsid w:val="002B4DF5"/>
    <w:rsid w:val="002C0D76"/>
    <w:rsid w:val="002C5342"/>
    <w:rsid w:val="00360CE5"/>
    <w:rsid w:val="00460AB4"/>
    <w:rsid w:val="00465475"/>
    <w:rsid w:val="00473BEB"/>
    <w:rsid w:val="005378FD"/>
    <w:rsid w:val="005A3597"/>
    <w:rsid w:val="005A5B41"/>
    <w:rsid w:val="006E5C75"/>
    <w:rsid w:val="007340B9"/>
    <w:rsid w:val="00784091"/>
    <w:rsid w:val="00920793"/>
    <w:rsid w:val="009E737B"/>
    <w:rsid w:val="009F54E1"/>
    <w:rsid w:val="00AE52CC"/>
    <w:rsid w:val="00B015AE"/>
    <w:rsid w:val="00BF0474"/>
    <w:rsid w:val="00C528AA"/>
    <w:rsid w:val="00D16B1A"/>
    <w:rsid w:val="00DC4A6A"/>
    <w:rsid w:val="00DE2F8F"/>
    <w:rsid w:val="00E76189"/>
    <w:rsid w:val="00E7781E"/>
    <w:rsid w:val="00F81119"/>
    <w:rsid w:val="00FA1DE5"/>
    <w:rsid w:val="00FC269A"/>
    <w:rsid w:val="00FD2EBD"/>
    <w:rsid w:val="00FE2FDA"/>
    <w:rsid w:val="00FF1AB4"/>
    <w:rsid w:val="00FF751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2C21"/>
  <w15:docId w15:val="{8BAFD854-B65B-4BD5-B50C-ED14A29D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52E5"/>
    <w:rPr>
      <w:sz w:val="24"/>
      <w:szCs w:val="24"/>
    </w:rPr>
  </w:style>
  <w:style w:type="paragraph" w:styleId="1">
    <w:name w:val="heading 1"/>
    <w:basedOn w:val="a"/>
    <w:next w:val="a"/>
    <w:qFormat/>
    <w:rsid w:val="004F52E5"/>
    <w:pPr>
      <w:keepNext/>
      <w:jc w:val="both"/>
      <w:outlineLvl w:val="0"/>
    </w:pPr>
    <w:rPr>
      <w:b/>
      <w:bCs/>
      <w:sz w:val="22"/>
      <w:szCs w:val="22"/>
    </w:rPr>
  </w:style>
  <w:style w:type="paragraph" w:styleId="2">
    <w:name w:val="heading 2"/>
    <w:basedOn w:val="a"/>
    <w:next w:val="a"/>
    <w:qFormat/>
    <w:rsid w:val="004F52E5"/>
    <w:pPr>
      <w:keepNext/>
      <w:widowControl w:val="0"/>
      <w:outlineLvl w:val="1"/>
    </w:pPr>
    <w:rPr>
      <w:szCs w:val="20"/>
    </w:rPr>
  </w:style>
  <w:style w:type="paragraph" w:styleId="3">
    <w:name w:val="heading 3"/>
    <w:basedOn w:val="a"/>
    <w:next w:val="a"/>
    <w:qFormat/>
    <w:rsid w:val="004F52E5"/>
    <w:pPr>
      <w:keepNext/>
      <w:outlineLvl w:val="2"/>
    </w:pPr>
    <w:rPr>
      <w:b/>
      <w:szCs w:val="22"/>
      <w:u w:val="single"/>
    </w:rPr>
  </w:style>
  <w:style w:type="paragraph" w:styleId="4">
    <w:name w:val="heading 4"/>
    <w:basedOn w:val="a"/>
    <w:next w:val="a"/>
    <w:qFormat/>
    <w:rsid w:val="004F52E5"/>
    <w:pPr>
      <w:keepNext/>
      <w:ind w:firstLine="720"/>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E00724"/>
    <w:rPr>
      <w:color w:val="0000FF"/>
      <w:u w:val="single"/>
    </w:rPr>
  </w:style>
  <w:style w:type="character" w:customStyle="1" w:styleId="Char">
    <w:name w:val="Κείμενο πλαισίου Char"/>
    <w:link w:val="a3"/>
    <w:uiPriority w:val="99"/>
    <w:qFormat/>
    <w:rsid w:val="00036389"/>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Calibri" w:eastAsia="Times New Roman" w:hAnsi="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paragraph" w:customStyle="1" w:styleId="Heading">
    <w:name w:val="Heading"/>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next w:val="a"/>
    <w:qFormat/>
    <w:rsid w:val="004F52E5"/>
    <w:pPr>
      <w:jc w:val="center"/>
    </w:pPr>
    <w:rPr>
      <w:b/>
      <w:sz w:val="22"/>
      <w:szCs w:val="22"/>
    </w:rPr>
  </w:style>
  <w:style w:type="paragraph" w:customStyle="1" w:styleId="Index">
    <w:name w:val="Index"/>
    <w:basedOn w:val="a"/>
    <w:qFormat/>
    <w:pPr>
      <w:suppressLineNumbers/>
    </w:pPr>
    <w:rPr>
      <w:rFonts w:cs="Arial"/>
    </w:rPr>
  </w:style>
  <w:style w:type="paragraph" w:styleId="a7">
    <w:name w:val="Body Text Indent"/>
    <w:basedOn w:val="a"/>
    <w:rsid w:val="004F52E5"/>
    <w:pPr>
      <w:ind w:left="175"/>
      <w:jc w:val="center"/>
    </w:pPr>
    <w:rPr>
      <w:rFonts w:ascii="Calibri" w:hAnsi="Calibri"/>
      <w:b/>
      <w:bCs/>
      <w:sz w:val="22"/>
    </w:rPr>
  </w:style>
  <w:style w:type="paragraph" w:styleId="20">
    <w:name w:val="Body Text 2"/>
    <w:basedOn w:val="a"/>
    <w:qFormat/>
    <w:rsid w:val="004F52E5"/>
    <w:rPr>
      <w:rFonts w:ascii="Arial" w:hAnsi="Arial" w:cs="Arial"/>
      <w:sz w:val="22"/>
      <w:szCs w:val="22"/>
    </w:rPr>
  </w:style>
  <w:style w:type="paragraph" w:styleId="a3">
    <w:name w:val="Balloon Text"/>
    <w:basedOn w:val="a"/>
    <w:link w:val="Char"/>
    <w:qFormat/>
    <w:rsid w:val="00036389"/>
    <w:rPr>
      <w:rFonts w:ascii="Tahoma" w:hAnsi="Tahoma"/>
      <w:sz w:val="16"/>
      <w:szCs w:val="16"/>
    </w:rPr>
  </w:style>
  <w:style w:type="paragraph" w:styleId="a8">
    <w:name w:val="List Paragraph"/>
    <w:basedOn w:val="a"/>
    <w:uiPriority w:val="34"/>
    <w:qFormat/>
    <w:rsid w:val="008E0D89"/>
    <w:pPr>
      <w:ind w:left="720"/>
      <w:contextualSpacing/>
    </w:pPr>
  </w:style>
  <w:style w:type="paragraph" w:customStyle="1" w:styleId="yiv8102323265msonormal">
    <w:name w:val="yiv8102323265msonormal"/>
    <w:basedOn w:val="a"/>
    <w:qFormat/>
    <w:rsid w:val="003C7E0A"/>
    <w:pPr>
      <w:spacing w:beforeAutospacing="1" w:afterAutospacing="1"/>
    </w:pPr>
  </w:style>
  <w:style w:type="table" w:styleId="a9">
    <w:name w:val="Table Grid"/>
    <w:basedOn w:val="a1"/>
    <w:rsid w:val="0096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672</Words>
  <Characters>3633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Καμία ε.π.ε.</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dc:creator>
  <dc:description/>
  <cp:lastModifiedBy>office365</cp:lastModifiedBy>
  <cp:revision>6</cp:revision>
  <cp:lastPrinted>2025-01-14T10:16:00Z</cp:lastPrinted>
  <dcterms:created xsi:type="dcterms:W3CDTF">2025-01-14T10:06:00Z</dcterms:created>
  <dcterms:modified xsi:type="dcterms:W3CDTF">2025-01-14T12:18:00Z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Καμία ε.π.ε.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